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22" w:rsidRPr="004A08E6" w:rsidRDefault="004A08E6" w:rsidP="004A0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4A3E">
        <w:rPr>
          <w:rFonts w:ascii="Times New Roman" w:hAnsi="Times New Roman" w:cs="Times New Roman"/>
          <w:b/>
          <w:sz w:val="28"/>
          <w:szCs w:val="28"/>
        </w:rPr>
        <w:t>Petőfi 200 – Balatonfüredi program</w:t>
      </w:r>
    </w:p>
    <w:p w:rsidR="004A08E6" w:rsidRDefault="002C5374" w:rsidP="002C537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inline distT="0" distB="0" distL="0" distR="0" wp14:anchorId="18CC7C78" wp14:editId="77CFD238">
            <wp:extent cx="1409700" cy="78212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74" cy="80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noProof/>
        </w:rPr>
        <w:drawing>
          <wp:inline distT="0" distB="0" distL="0" distR="0" wp14:anchorId="19918FB5" wp14:editId="0042D140">
            <wp:extent cx="1135380" cy="840181"/>
            <wp:effectExtent l="0" t="0" r="762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őfi 200 -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748" cy="86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2E" w:rsidRDefault="005B652E" w:rsidP="005B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Petőfi 200 program keretén belül 2023.05.25-én iskolánk tanulói az 5. és 6. évfolyamból </w:t>
      </w:r>
      <w:r w:rsidRPr="005B652E">
        <w:rPr>
          <w:rFonts w:ascii="Times New Roman" w:eastAsia="Times New Roman" w:hAnsi="Times New Roman" w:cs="Times New Roman"/>
          <w:sz w:val="24"/>
          <w:szCs w:val="24"/>
        </w:rPr>
        <w:t>a Jókai Emlékmúzeumban tárlatvezetést hallgattak.</w:t>
      </w:r>
    </w:p>
    <w:p w:rsidR="005B652E" w:rsidRDefault="005B652E" w:rsidP="005B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52E" w:rsidRDefault="005B652E" w:rsidP="005B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52E">
        <w:rPr>
          <w:rFonts w:ascii="Times New Roman" w:eastAsia="Times New Roman" w:hAnsi="Times New Roman" w:cs="Times New Roman"/>
          <w:sz w:val="24"/>
          <w:szCs w:val="24"/>
        </w:rPr>
        <w:t xml:space="preserve">A tárlatvezetés nagyon érdekes és tartalmas volt. Megismerkedhettünk a Jókai család részletes élettörténetével. A kiállító termekben körbe járva időutazást végeztünk. A kiállított tárgyakról izgalmas történeteket mesélt nekünk a tárlatvezetőnk. Szobáról szobára haladva bepillanthattunk a Jókai család mindennapjaiba. Pl. Hogyan étkeztek? Kiválóan főzött Jókai fiatalabb felesége, a vendégek gyakran elkérték az elfogyasztott ételek receptjét. Hogyan alkotott az író Jókai Mór? A feleség kulcsra zárta az ajtót, hogy az író </w:t>
      </w:r>
      <w:proofErr w:type="spellStart"/>
      <w:r w:rsidRPr="005B652E">
        <w:rPr>
          <w:rFonts w:ascii="Times New Roman" w:eastAsia="Times New Roman" w:hAnsi="Times New Roman" w:cs="Times New Roman"/>
          <w:sz w:val="24"/>
          <w:szCs w:val="24"/>
        </w:rPr>
        <w:t>háborítatlanul</w:t>
      </w:r>
      <w:proofErr w:type="spellEnd"/>
      <w:r w:rsidRPr="005B652E">
        <w:rPr>
          <w:rFonts w:ascii="Times New Roman" w:eastAsia="Times New Roman" w:hAnsi="Times New Roman" w:cs="Times New Roman"/>
          <w:sz w:val="24"/>
          <w:szCs w:val="24"/>
        </w:rPr>
        <w:t xml:space="preserve"> dolgozzon. </w:t>
      </w:r>
    </w:p>
    <w:p w:rsidR="005B652E" w:rsidRDefault="005B652E" w:rsidP="005B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52E" w:rsidRPr="005B652E" w:rsidRDefault="005B652E" w:rsidP="005B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52E">
        <w:rPr>
          <w:rFonts w:ascii="Times New Roman" w:eastAsia="Times New Roman" w:hAnsi="Times New Roman" w:cs="Times New Roman"/>
          <w:sz w:val="24"/>
          <w:szCs w:val="24"/>
        </w:rPr>
        <w:t>A tárlatvezetés után a Jókai családtörténet és a kiállított tárgyak segítségével a gyerekek csoportokban kutatómunkát végeztek. A múzeumban kapott foglalkoztató füzetben rögzítették az összegyűjtött ismereteket. Ezt a füzetet hazavihették magukkal. </w:t>
      </w:r>
    </w:p>
    <w:p w:rsidR="005B652E" w:rsidRDefault="005B652E" w:rsidP="005B6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52E" w:rsidRPr="005B652E" w:rsidRDefault="005B652E" w:rsidP="005B6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2E">
        <w:rPr>
          <w:rFonts w:ascii="Times New Roman" w:eastAsia="Times New Roman" w:hAnsi="Times New Roman" w:cs="Times New Roman"/>
          <w:color w:val="000000"/>
          <w:sz w:val="24"/>
          <w:szCs w:val="24"/>
        </w:rPr>
        <w:t>A kirándulás második részében a Borcsa étteremben kaptunk ebédet. Az ebéd óriási adag milánói sertésborda volt. Kitűnő volt a kiszolgálás, nagyon jól érezték magukat a gyerekek.</w:t>
      </w:r>
    </w:p>
    <w:p w:rsidR="002C5374" w:rsidRDefault="002C5374" w:rsidP="002C5374">
      <w:pPr>
        <w:tabs>
          <w:tab w:val="left" w:pos="5148"/>
        </w:tabs>
        <w:rPr>
          <w:rFonts w:ascii="Arial" w:hAnsi="Arial" w:cs="Arial"/>
          <w:sz w:val="20"/>
          <w:szCs w:val="20"/>
        </w:rPr>
      </w:pPr>
    </w:p>
    <w:p w:rsidR="004B4E47" w:rsidRDefault="00115BA5" w:rsidP="002C5374">
      <w:pPr>
        <w:tabs>
          <w:tab w:val="left" w:pos="5148"/>
        </w:tabs>
      </w:pPr>
      <w:r>
        <w:rPr>
          <w:noProof/>
        </w:rPr>
        <w:drawing>
          <wp:inline distT="0" distB="0" distL="0" distR="0">
            <wp:extent cx="2804160" cy="210312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30525_1415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24480" cy="211836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30525_113247_resized_20230525_0325191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A5" w:rsidRDefault="00115BA5" w:rsidP="002C5374">
      <w:pPr>
        <w:tabs>
          <w:tab w:val="left" w:pos="5148"/>
        </w:tabs>
      </w:pPr>
      <w:r>
        <w:rPr>
          <w:noProof/>
        </w:rPr>
        <w:drawing>
          <wp:inline distT="0" distB="0" distL="0" distR="0">
            <wp:extent cx="2804160" cy="2103120"/>
            <wp:effectExtent l="0" t="0" r="254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30525_115233_resized_20230525_03251929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04160" cy="2103120"/>
            <wp:effectExtent l="0" t="0" r="127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30525_120212_resized_20230525_0325187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BA5" w:rsidSect="00631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0F"/>
    <w:rsid w:val="00001FC5"/>
    <w:rsid w:val="000133D1"/>
    <w:rsid w:val="00115BA5"/>
    <w:rsid w:val="00154A3E"/>
    <w:rsid w:val="00195990"/>
    <w:rsid w:val="001F0A0F"/>
    <w:rsid w:val="00214B5A"/>
    <w:rsid w:val="00226980"/>
    <w:rsid w:val="00243428"/>
    <w:rsid w:val="002C5374"/>
    <w:rsid w:val="00310728"/>
    <w:rsid w:val="00311B69"/>
    <w:rsid w:val="003B4DD2"/>
    <w:rsid w:val="003E3433"/>
    <w:rsid w:val="00481393"/>
    <w:rsid w:val="004A08E6"/>
    <w:rsid w:val="004B4E47"/>
    <w:rsid w:val="004D6910"/>
    <w:rsid w:val="00540E12"/>
    <w:rsid w:val="00570F10"/>
    <w:rsid w:val="005B652E"/>
    <w:rsid w:val="006318BC"/>
    <w:rsid w:val="006A3978"/>
    <w:rsid w:val="007257FC"/>
    <w:rsid w:val="007479C8"/>
    <w:rsid w:val="007C7918"/>
    <w:rsid w:val="00856546"/>
    <w:rsid w:val="008843CA"/>
    <w:rsid w:val="00896160"/>
    <w:rsid w:val="009C7607"/>
    <w:rsid w:val="009E65FD"/>
    <w:rsid w:val="00A3045A"/>
    <w:rsid w:val="00AB4A19"/>
    <w:rsid w:val="00C14413"/>
    <w:rsid w:val="00C372AF"/>
    <w:rsid w:val="00CD50BF"/>
    <w:rsid w:val="00D41522"/>
    <w:rsid w:val="00D8246B"/>
    <w:rsid w:val="00D96B84"/>
    <w:rsid w:val="00DF020F"/>
    <w:rsid w:val="00E15427"/>
    <w:rsid w:val="00E50FD6"/>
    <w:rsid w:val="00EC2232"/>
    <w:rsid w:val="00F5595B"/>
    <w:rsid w:val="00F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2BF4"/>
  <w15:chartTrackingRefBased/>
  <w15:docId w15:val="{CE323821-8966-4608-AFAE-4A84617E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1040-48A3-43C9-84E2-A92B2A67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Puskás Erika Mária</dc:creator>
  <cp:keywords/>
  <dc:description/>
  <cp:lastModifiedBy>Balatonfüredi Tankerületi Központ 005</cp:lastModifiedBy>
  <cp:revision>4</cp:revision>
  <dcterms:created xsi:type="dcterms:W3CDTF">2023-08-02T07:54:00Z</dcterms:created>
  <dcterms:modified xsi:type="dcterms:W3CDTF">2023-08-02T08:42:00Z</dcterms:modified>
</cp:coreProperties>
</file>